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атериал к проведению инфо-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акции</w:t>
      </w:r>
    </w:p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«Делай правильный выбор»</w:t>
      </w:r>
    </w:p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Противодействие незаконному обороту наркотиков </w:t>
      </w:r>
    </w:p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профилактика их потребления</w:t>
      </w:r>
    </w:p>
    <w:p w:rsidR="004C3330" w:rsidRDefault="004C3330" w:rsidP="004C3330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Для эффективного противодействия наркомании и наркоторговле необходимо участие всего общества, а значит и наше. 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/>
        <w:rPr>
          <w:b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ab/>
      </w:r>
      <w:r>
        <w:rPr>
          <w:b/>
          <w:color w:val="000000"/>
          <w:sz w:val="30"/>
          <w:szCs w:val="30"/>
          <w:u w:val="single"/>
        </w:rPr>
        <w:t>О влиянии наркотиков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Сегодня каждый знает, что наркотики – это страшно, они губят жизнь и здоровье, а за их распространение предусмотрена </w:t>
      </w:r>
      <w:proofErr w:type="spellStart"/>
      <w:r>
        <w:rPr>
          <w:color w:val="000000"/>
          <w:sz w:val="30"/>
          <w:szCs w:val="30"/>
        </w:rPr>
        <w:t>серьезная</w:t>
      </w:r>
      <w:proofErr w:type="spellEnd"/>
      <w:r>
        <w:rPr>
          <w:color w:val="000000"/>
          <w:sz w:val="30"/>
          <w:szCs w:val="30"/>
        </w:rPr>
        <w:t xml:space="preserve"> уголовная ответственность. Однако на кон поставлены огромные деньги, и некоторые по- прежнему рискуют предлагать </w:t>
      </w:r>
      <w:proofErr w:type="spellStart"/>
      <w:r>
        <w:rPr>
          <w:color w:val="000000"/>
          <w:sz w:val="30"/>
          <w:szCs w:val="30"/>
        </w:rPr>
        <w:t>молодежи</w:t>
      </w:r>
      <w:proofErr w:type="spellEnd"/>
      <w:r>
        <w:rPr>
          <w:color w:val="000000"/>
          <w:sz w:val="30"/>
          <w:szCs w:val="30"/>
        </w:rPr>
        <w:t xml:space="preserve"> наркотики и подрабатывать «закладчиками».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Все наркотики природного или синтетического происхождения – яд, который отравляет организм человека.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</w:t>
      </w:r>
      <w:proofErr w:type="spellStart"/>
      <w:r>
        <w:rPr>
          <w:color w:val="000000"/>
          <w:sz w:val="30"/>
          <w:szCs w:val="30"/>
        </w:rPr>
        <w:t>приема</w:t>
      </w:r>
      <w:proofErr w:type="spellEnd"/>
      <w:r>
        <w:rPr>
          <w:color w:val="000000"/>
          <w:sz w:val="30"/>
          <w:szCs w:val="30"/>
        </w:rPr>
        <w:t xml:space="preserve"> данных веществ, ему необходима срочная помощь.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 xml:space="preserve">В Республике Беларусь нет легальных наркотиков. Все наркотики запрещены и находятся под контролем. 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Ответственность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Любые действия с ними являются незаконными и лица, </w:t>
      </w:r>
      <w:proofErr w:type="spellStart"/>
      <w:r>
        <w:rPr>
          <w:color w:val="000000"/>
          <w:sz w:val="30"/>
          <w:szCs w:val="30"/>
        </w:rPr>
        <w:t>вовлеченные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наркооборот</w:t>
      </w:r>
      <w:proofErr w:type="spellEnd"/>
      <w:r>
        <w:rPr>
          <w:color w:val="000000"/>
          <w:sz w:val="30"/>
          <w:szCs w:val="30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Уголовная ответственность </w:t>
      </w:r>
      <w:r>
        <w:rPr>
          <w:color w:val="000000"/>
          <w:sz w:val="30"/>
          <w:szCs w:val="30"/>
        </w:rPr>
        <w:t xml:space="preserve">в сфере незаконного оборота наркотиков установлена статьями 327-332 УК. За незаконный сбыт наркотиков, в соответствии со </w:t>
      </w:r>
      <w:proofErr w:type="spellStart"/>
      <w:r>
        <w:rPr>
          <w:color w:val="000000"/>
          <w:sz w:val="30"/>
          <w:szCs w:val="30"/>
        </w:rPr>
        <w:t>статьей</w:t>
      </w:r>
      <w:proofErr w:type="spellEnd"/>
      <w:r>
        <w:rPr>
          <w:color w:val="000000"/>
          <w:sz w:val="30"/>
          <w:szCs w:val="30"/>
        </w:rPr>
        <w:t xml:space="preserve"> 328 УК, ответственность наступает с 14 лет и предусматривает наказание в виде лишения свободы от 3 до 25 лет.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В случае сбыта наркотических средств или психотропных веществ</w:t>
      </w:r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повлекшего</w:t>
      </w:r>
      <w:proofErr w:type="spellEnd"/>
      <w:r>
        <w:rPr>
          <w:color w:val="000000"/>
          <w:sz w:val="30"/>
          <w:szCs w:val="30"/>
        </w:rPr>
        <w:t xml:space="preserve"> по неосторожности смерть человека в результате их потребления, предусмотрено наказание в виде лишения свободы </w:t>
      </w:r>
      <w:r>
        <w:rPr>
          <w:color w:val="000000"/>
          <w:sz w:val="30"/>
          <w:szCs w:val="30"/>
          <w:u w:val="single"/>
        </w:rPr>
        <w:t>на срок от 12 до 25 лет со штрафом или без штрафа</w:t>
      </w:r>
      <w:r>
        <w:rPr>
          <w:color w:val="000000"/>
          <w:sz w:val="30"/>
          <w:szCs w:val="30"/>
        </w:rPr>
        <w:t xml:space="preserve"> (ч. 5 ст. 328 УК).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Законодательством Республики Беларусь также предусмотрена </w:t>
      </w:r>
      <w:r>
        <w:rPr>
          <w:color w:val="000000"/>
          <w:sz w:val="30"/>
          <w:szCs w:val="30"/>
          <w:u w:val="single"/>
        </w:rPr>
        <w:t>административная ответственность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 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>
        <w:rPr>
          <w:color w:val="000000"/>
          <w:sz w:val="30"/>
          <w:szCs w:val="30"/>
        </w:rPr>
        <w:t>ч.ч</w:t>
      </w:r>
      <w:proofErr w:type="spellEnd"/>
      <w:r>
        <w:rPr>
          <w:color w:val="000000"/>
          <w:sz w:val="30"/>
          <w:szCs w:val="30"/>
        </w:rPr>
        <w:t>. 3-5 ст. 19.3 КоАП).</w:t>
      </w:r>
      <w:proofErr w:type="gramEnd"/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b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Ситуация с распространением наркотиков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Среди психотропных веществ, которые сбывали молодые люди, в основном особо опасные – пара-</w:t>
      </w:r>
      <w:proofErr w:type="spellStart"/>
      <w:r>
        <w:rPr>
          <w:color w:val="000000"/>
          <w:sz w:val="30"/>
          <w:szCs w:val="30"/>
        </w:rPr>
        <w:t>метилэфедрон</w:t>
      </w:r>
      <w:proofErr w:type="spellEnd"/>
      <w:r>
        <w:rPr>
          <w:color w:val="000000"/>
          <w:sz w:val="30"/>
          <w:szCs w:val="30"/>
        </w:rPr>
        <w:t>, альфа-</w:t>
      </w:r>
      <w:proofErr w:type="gramStart"/>
      <w:r>
        <w:rPr>
          <w:color w:val="000000"/>
          <w:sz w:val="30"/>
          <w:szCs w:val="30"/>
          <w:lang w:val="en-US"/>
        </w:rPr>
        <w:t>PVP</w:t>
      </w:r>
      <w:proofErr w:type="gramEnd"/>
      <w:r>
        <w:rPr>
          <w:color w:val="000000"/>
          <w:sz w:val="30"/>
          <w:szCs w:val="30"/>
        </w:rPr>
        <w:t>, потребление которых может привести к летальному исходу даже при первичном потреблении.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Обстановка </w:t>
      </w:r>
      <w:proofErr w:type="gramStart"/>
      <w:r>
        <w:rPr>
          <w:color w:val="000000"/>
          <w:sz w:val="30"/>
          <w:szCs w:val="30"/>
        </w:rPr>
        <w:t>в сфере противодействия незаконному обороту наркотиков на территории Республики Беларусь в настоящее время во многом связана с использованием</w:t>
      </w:r>
      <w:proofErr w:type="gramEnd"/>
      <w:r>
        <w:rPr>
          <w:color w:val="000000"/>
          <w:sz w:val="30"/>
          <w:szCs w:val="30"/>
        </w:rPr>
        <w:t xml:space="preserve"> глобальной сети Интернет в качестве специфического канала наркоторговли.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Значительную опасность представляет</w:t>
      </w:r>
      <w:r>
        <w:rPr>
          <w:color w:val="000000"/>
          <w:sz w:val="30"/>
          <w:szCs w:val="30"/>
        </w:rPr>
        <w:t xml:space="preserve"> тот факт,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Современный наркобизнес имеет форму организованной преступности. А в центре их преступных устремлений – </w:t>
      </w:r>
      <w:proofErr w:type="spellStart"/>
      <w:r>
        <w:rPr>
          <w:color w:val="000000"/>
          <w:sz w:val="30"/>
          <w:szCs w:val="30"/>
        </w:rPr>
        <w:t>молодежная</w:t>
      </w:r>
      <w:proofErr w:type="spellEnd"/>
      <w:r>
        <w:rPr>
          <w:color w:val="000000"/>
          <w:sz w:val="30"/>
          <w:szCs w:val="30"/>
        </w:rPr>
        <w:t xml:space="preserve"> аудитория в виртуальном пространстве. </w:t>
      </w:r>
      <w:proofErr w:type="spellStart"/>
      <w:r>
        <w:rPr>
          <w:color w:val="000000"/>
          <w:sz w:val="30"/>
          <w:szCs w:val="30"/>
        </w:rPr>
        <w:t>Наркодельцами</w:t>
      </w:r>
      <w:proofErr w:type="spellEnd"/>
      <w:r>
        <w:rPr>
          <w:color w:val="000000"/>
          <w:sz w:val="30"/>
          <w:szCs w:val="30"/>
        </w:rPr>
        <w:t xml:space="preserve"> приняты на вооружение передовые маркетинговые и </w:t>
      </w:r>
      <w:r>
        <w:rPr>
          <w:color w:val="000000"/>
          <w:sz w:val="30"/>
          <w:szCs w:val="30"/>
          <w:lang w:val="en-US"/>
        </w:rPr>
        <w:t>IT</w:t>
      </w:r>
      <w:r>
        <w:rPr>
          <w:color w:val="000000"/>
          <w:sz w:val="30"/>
          <w:szCs w:val="30"/>
        </w:rPr>
        <w:t xml:space="preserve"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</w:t>
      </w:r>
      <w:r>
        <w:rPr>
          <w:color w:val="000000"/>
          <w:sz w:val="30"/>
          <w:szCs w:val="30"/>
        </w:rPr>
        <w:lastRenderedPageBreak/>
        <w:t>Интернете.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Первые предложения о трудоустройстве приходят в основном в социальных сетях, как правило, это «</w:t>
      </w:r>
      <w:proofErr w:type="spellStart"/>
      <w:r>
        <w:rPr>
          <w:color w:val="000000"/>
          <w:sz w:val="30"/>
          <w:szCs w:val="30"/>
        </w:rPr>
        <w:t>Вконтакте</w:t>
      </w:r>
      <w:proofErr w:type="spellEnd"/>
      <w:r>
        <w:rPr>
          <w:color w:val="000000"/>
          <w:sz w:val="30"/>
          <w:szCs w:val="30"/>
        </w:rPr>
        <w:t xml:space="preserve">», «Одноклассники» либо </w:t>
      </w:r>
      <w:proofErr w:type="spellStart"/>
      <w:r>
        <w:rPr>
          <w:color w:val="000000"/>
          <w:sz w:val="30"/>
          <w:szCs w:val="30"/>
        </w:rPr>
        <w:t>путем</w:t>
      </w:r>
      <w:proofErr w:type="spellEnd"/>
      <w:r>
        <w:rPr>
          <w:color w:val="000000"/>
          <w:sz w:val="30"/>
          <w:szCs w:val="30"/>
        </w:rPr>
        <w:t xml:space="preserve"> веерной рассылки сообщений о высокооплачиваемой работе в </w:t>
      </w:r>
      <w:proofErr w:type="spellStart"/>
      <w:r>
        <w:rPr>
          <w:color w:val="000000"/>
          <w:sz w:val="30"/>
          <w:szCs w:val="30"/>
        </w:rPr>
        <w:t>мессенджерах</w:t>
      </w:r>
      <w:proofErr w:type="spellEnd"/>
      <w:r>
        <w:rPr>
          <w:color w:val="000000"/>
          <w:sz w:val="30"/>
          <w:szCs w:val="30"/>
        </w:rPr>
        <w:t xml:space="preserve">. После получения согласия дальнейшее общение проходит в одном из </w:t>
      </w:r>
      <w:proofErr w:type="spellStart"/>
      <w:r>
        <w:rPr>
          <w:color w:val="000000"/>
          <w:sz w:val="30"/>
          <w:szCs w:val="30"/>
        </w:rPr>
        <w:t>мессенджеров</w:t>
      </w:r>
      <w:proofErr w:type="spellEnd"/>
      <w:r>
        <w:rPr>
          <w:color w:val="000000"/>
          <w:sz w:val="30"/>
          <w:szCs w:val="30"/>
        </w:rPr>
        <w:t xml:space="preserve">, чаще всего в </w:t>
      </w:r>
      <w:r>
        <w:rPr>
          <w:color w:val="000000"/>
          <w:sz w:val="30"/>
          <w:szCs w:val="30"/>
          <w:lang w:val="en-US"/>
        </w:rPr>
        <w:t>Telegram</w:t>
      </w:r>
      <w:r>
        <w:rPr>
          <w:color w:val="000000"/>
          <w:sz w:val="30"/>
          <w:szCs w:val="30"/>
        </w:rPr>
        <w:t>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Это абсолютная ложь!</w:t>
      </w:r>
      <w:r>
        <w:rPr>
          <w:color w:val="000000"/>
          <w:sz w:val="30"/>
          <w:szCs w:val="30"/>
        </w:rPr>
        <w:t xml:space="preserve">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 и своей семьи, ни о том человеке, который потребит наркотик.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</w:t>
      </w:r>
      <w:proofErr w:type="spellStart"/>
      <w:r>
        <w:rPr>
          <w:color w:val="000000"/>
          <w:sz w:val="30"/>
          <w:szCs w:val="30"/>
        </w:rPr>
        <w:t>приемы</w:t>
      </w:r>
      <w:proofErr w:type="spellEnd"/>
      <w:r>
        <w:rPr>
          <w:color w:val="000000"/>
          <w:sz w:val="30"/>
          <w:szCs w:val="30"/>
        </w:rPr>
        <w:t xml:space="preserve"> организаторов </w:t>
      </w:r>
      <w:proofErr w:type="gramStart"/>
      <w:r>
        <w:rPr>
          <w:color w:val="000000"/>
          <w:sz w:val="30"/>
          <w:szCs w:val="30"/>
        </w:rPr>
        <w:t>интернет-магазинов</w:t>
      </w:r>
      <w:proofErr w:type="gramEnd"/>
      <w:r>
        <w:rPr>
          <w:color w:val="000000"/>
          <w:sz w:val="30"/>
          <w:szCs w:val="30"/>
        </w:rPr>
        <w:t>, становясь для них очередным расходным материалом.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Соглашаясь, человек становится распространителем наркотиков, а для </w:t>
      </w:r>
      <w:proofErr w:type="spellStart"/>
      <w:r>
        <w:rPr>
          <w:color w:val="000000"/>
          <w:sz w:val="30"/>
          <w:szCs w:val="30"/>
        </w:rPr>
        <w:t>работадателя</w:t>
      </w:r>
      <w:proofErr w:type="spellEnd"/>
      <w:r>
        <w:rPr>
          <w:color w:val="000000"/>
          <w:sz w:val="30"/>
          <w:szCs w:val="30"/>
        </w:rPr>
        <w:t xml:space="preserve"> – расходной монетой.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Многие, кто встал на опасный путь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Вербовщики, как правило, при </w:t>
      </w:r>
      <w:proofErr w:type="spellStart"/>
      <w:r>
        <w:rPr>
          <w:color w:val="000000"/>
          <w:sz w:val="30"/>
          <w:szCs w:val="30"/>
        </w:rPr>
        <w:t>приеме</w:t>
      </w:r>
      <w:proofErr w:type="spellEnd"/>
      <w:r>
        <w:rPr>
          <w:color w:val="000000"/>
          <w:sz w:val="30"/>
          <w:szCs w:val="30"/>
        </w:rPr>
        <w:t xml:space="preserve">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«хозяина» до уже известного финала.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Очевидно, что задержанные молодые люди абсолютно </w:t>
      </w:r>
      <w:proofErr w:type="spellStart"/>
      <w:r>
        <w:rPr>
          <w:color w:val="000000"/>
          <w:sz w:val="30"/>
          <w:szCs w:val="30"/>
        </w:rPr>
        <w:t>четко</w:t>
      </w:r>
      <w:proofErr w:type="spellEnd"/>
      <w:r>
        <w:rPr>
          <w:color w:val="000000"/>
          <w:sz w:val="30"/>
          <w:szCs w:val="30"/>
        </w:rPr>
        <w:t xml:space="preserve"> представляют, чем предстоит заниматься, осознают существующие риски. Но юношеский максимализм, самоуверенность, жажда </w:t>
      </w:r>
      <w:proofErr w:type="spellStart"/>
      <w:r>
        <w:rPr>
          <w:color w:val="000000"/>
          <w:sz w:val="30"/>
          <w:szCs w:val="30"/>
        </w:rPr>
        <w:t>легких</w:t>
      </w:r>
      <w:proofErr w:type="spellEnd"/>
      <w:r>
        <w:rPr>
          <w:color w:val="000000"/>
          <w:sz w:val="30"/>
          <w:szCs w:val="30"/>
        </w:rPr>
        <w:t xml:space="preserve"> и быстрых денег, позволяет наивно полагаться на удачу, думать, что они избегут ответственности.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Если у Вашего </w:t>
      </w:r>
      <w:proofErr w:type="spellStart"/>
      <w:r>
        <w:rPr>
          <w:b/>
          <w:color w:val="000000"/>
          <w:sz w:val="30"/>
          <w:szCs w:val="30"/>
        </w:rPr>
        <w:t>ребенка</w:t>
      </w:r>
      <w:proofErr w:type="spellEnd"/>
      <w:r>
        <w:rPr>
          <w:b/>
          <w:color w:val="000000"/>
          <w:sz w:val="30"/>
          <w:szCs w:val="30"/>
        </w:rPr>
        <w:t xml:space="preserve"> вдруг в телефоне появились </w:t>
      </w:r>
      <w:r>
        <w:rPr>
          <w:b/>
          <w:color w:val="000000"/>
          <w:sz w:val="30"/>
          <w:szCs w:val="30"/>
        </w:rPr>
        <w:lastRenderedPageBreak/>
        <w:t xml:space="preserve">приложения, </w:t>
      </w:r>
      <w:r>
        <w:rPr>
          <w:color w:val="000000"/>
          <w:sz w:val="30"/>
          <w:szCs w:val="30"/>
        </w:rPr>
        <w:t xml:space="preserve">позволяющие определять </w:t>
      </w:r>
      <w:r>
        <w:rPr>
          <w:color w:val="000000"/>
          <w:sz w:val="30"/>
          <w:szCs w:val="30"/>
          <w:lang w:val="en-US"/>
        </w:rPr>
        <w:t>GPS</w:t>
      </w:r>
      <w:r>
        <w:rPr>
          <w:color w:val="000000"/>
          <w:sz w:val="30"/>
          <w:szCs w:val="30"/>
        </w:rPr>
        <w:t xml:space="preserve">-координаты и накладывать их на фотографии (например, </w:t>
      </w:r>
      <w:proofErr w:type="spellStart"/>
      <w:r>
        <w:rPr>
          <w:color w:val="000000"/>
          <w:sz w:val="30"/>
          <w:szCs w:val="30"/>
          <w:lang w:val="en-US"/>
        </w:rPr>
        <w:t>NoteCam</w:t>
      </w:r>
      <w:proofErr w:type="spellEnd"/>
      <w:r>
        <w:rPr>
          <w:color w:val="000000"/>
          <w:sz w:val="30"/>
          <w:szCs w:val="30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необходимо обращать внимание на попытки регистрации на </w:t>
      </w:r>
      <w:proofErr w:type="spellStart"/>
      <w:r>
        <w:rPr>
          <w:color w:val="000000"/>
          <w:sz w:val="30"/>
          <w:szCs w:val="30"/>
        </w:rPr>
        <w:t>криптообменных</w:t>
      </w:r>
      <w:proofErr w:type="spellEnd"/>
      <w:r>
        <w:rPr>
          <w:color w:val="000000"/>
          <w:sz w:val="30"/>
          <w:szCs w:val="30"/>
        </w:rPr>
        <w:t xml:space="preserve"> площадках, использовании электронных денег, неизвестных Вам сим-карт, банковских </w:t>
      </w:r>
      <w:proofErr w:type="spellStart"/>
      <w:r>
        <w:rPr>
          <w:color w:val="000000"/>
          <w:sz w:val="30"/>
          <w:szCs w:val="30"/>
        </w:rPr>
        <w:t>платежных</w:t>
      </w:r>
      <w:proofErr w:type="spellEnd"/>
      <w:r>
        <w:rPr>
          <w:color w:val="000000"/>
          <w:sz w:val="30"/>
          <w:szCs w:val="30"/>
        </w:rPr>
        <w:t xml:space="preserve"> карт и т.д.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Кроме того, следует насторожиться, если Ваш </w:t>
      </w:r>
      <w:proofErr w:type="spellStart"/>
      <w:r>
        <w:rPr>
          <w:color w:val="000000"/>
          <w:sz w:val="30"/>
          <w:szCs w:val="30"/>
        </w:rPr>
        <w:t>ребенок</w:t>
      </w:r>
      <w:proofErr w:type="spellEnd"/>
      <w:r>
        <w:rPr>
          <w:color w:val="000000"/>
          <w:sz w:val="30"/>
          <w:szCs w:val="30"/>
        </w:rPr>
        <w:t xml:space="preserve"> использует приложения, основная цель которых - скрыть истинное местонахождение пользователя в сети (</w:t>
      </w:r>
      <w:r>
        <w:rPr>
          <w:color w:val="000000"/>
          <w:sz w:val="30"/>
          <w:szCs w:val="30"/>
          <w:lang w:val="en-US"/>
        </w:rPr>
        <w:t>TOR Browser</w:t>
      </w:r>
      <w:r>
        <w:rPr>
          <w:color w:val="000000"/>
          <w:sz w:val="30"/>
          <w:szCs w:val="30"/>
        </w:rPr>
        <w:t>).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Новое для нас явление – так </w:t>
      </w:r>
      <w:proofErr w:type="gramStart"/>
      <w:r>
        <w:rPr>
          <w:b/>
          <w:color w:val="000000"/>
          <w:sz w:val="30"/>
          <w:szCs w:val="30"/>
        </w:rPr>
        <w:t>называемые</w:t>
      </w:r>
      <w:proofErr w:type="gram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спортики</w:t>
      </w:r>
      <w:proofErr w:type="spellEnd"/>
      <w:r>
        <w:rPr>
          <w:b/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Это сотрудники </w:t>
      </w:r>
      <w:proofErr w:type="spellStart"/>
      <w:r>
        <w:rPr>
          <w:color w:val="000000"/>
          <w:sz w:val="30"/>
          <w:szCs w:val="30"/>
        </w:rPr>
        <w:t>наркомаркета</w:t>
      </w:r>
      <w:proofErr w:type="spellEnd"/>
      <w:r>
        <w:rPr>
          <w:color w:val="000000"/>
          <w:sz w:val="30"/>
          <w:szCs w:val="30"/>
        </w:rPr>
        <w:t xml:space="preserve">, которые исполняют карательную функцию, дисциплинируют систему сбыта и таким образом обеспечивают бесперебойную работу этого механизма, </w:t>
      </w:r>
      <w:proofErr w:type="spellStart"/>
      <w:r>
        <w:rPr>
          <w:color w:val="000000"/>
          <w:sz w:val="30"/>
          <w:szCs w:val="30"/>
        </w:rPr>
        <w:t>еще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и</w:t>
      </w:r>
      <w:proofErr w:type="gramEnd"/>
      <w:r>
        <w:rPr>
          <w:color w:val="000000"/>
          <w:sz w:val="30"/>
          <w:szCs w:val="30"/>
        </w:rPr>
        <w:t xml:space="preserve">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80"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</w:t>
      </w:r>
    </w:p>
    <w:p w:rsidR="004C3330" w:rsidRDefault="004C3330" w:rsidP="004C3330">
      <w:pPr>
        <w:pStyle w:val="2"/>
        <w:shd w:val="clear" w:color="auto" w:fill="auto"/>
        <w:spacing w:after="0" w:line="240" w:lineRule="auto"/>
        <w:ind w:right="28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Редакции СМИ тесно сотрудничают с правоохранительными органами по всем направлениям их деятельности и ее освещения, в том числе в части получения оперативной информации о резонансных событиях. В целях снижения уровня распространения и потребления наркотических средств Министерством информации совместно с Министерством внутренних дел,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2020-2025 гг.</w:t>
      </w:r>
    </w:p>
    <w:p w:rsidR="004C3330" w:rsidRDefault="004C3330" w:rsidP="004C3330">
      <w:pPr>
        <w:pStyle w:val="30"/>
        <w:shd w:val="clear" w:color="auto" w:fill="auto"/>
        <w:spacing w:before="0" w:after="0" w:line="240" w:lineRule="auto"/>
        <w:ind w:right="280" w:firstLine="709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материалам главного управление по </w:t>
      </w:r>
      <w:proofErr w:type="spellStart"/>
      <w:r>
        <w:rPr>
          <w:color w:val="000000"/>
          <w:sz w:val="30"/>
          <w:szCs w:val="30"/>
        </w:rPr>
        <w:t>наркоконтролю</w:t>
      </w:r>
      <w:proofErr w:type="spellEnd"/>
      <w:r>
        <w:rPr>
          <w:color w:val="000000"/>
          <w:sz w:val="30"/>
          <w:szCs w:val="30"/>
        </w:rPr>
        <w:t xml:space="preserve"> и противодействию торговли людьми криминальной милиции</w:t>
      </w:r>
    </w:p>
    <w:p w:rsidR="004C3330" w:rsidRDefault="004C3330" w:rsidP="004C3330">
      <w:pPr>
        <w:pStyle w:val="30"/>
        <w:shd w:val="clear" w:color="auto" w:fill="auto"/>
        <w:spacing w:before="0" w:after="0" w:line="240" w:lineRule="auto"/>
        <w:ind w:right="280" w:firstLine="709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МВД Республики Беларусь</w:t>
      </w:r>
    </w:p>
    <w:p w:rsidR="00EC3EA1" w:rsidRDefault="004C3330" w:rsidP="004C3330">
      <w:pPr>
        <w:pStyle w:val="30"/>
        <w:shd w:val="clear" w:color="auto" w:fill="auto"/>
        <w:spacing w:before="0" w:after="0" w:line="240" w:lineRule="auto"/>
        <w:ind w:right="280" w:firstLine="709"/>
        <w:jc w:val="right"/>
      </w:pPr>
      <w:r>
        <w:rPr>
          <w:color w:val="000000"/>
          <w:sz w:val="30"/>
          <w:szCs w:val="30"/>
        </w:rPr>
        <w:t xml:space="preserve">(предоставлено </w:t>
      </w:r>
      <w:proofErr w:type="spellStart"/>
      <w:r>
        <w:rPr>
          <w:color w:val="000000"/>
          <w:sz w:val="30"/>
          <w:szCs w:val="30"/>
        </w:rPr>
        <w:t>УпоНиТЛ</w:t>
      </w:r>
      <w:proofErr w:type="spellEnd"/>
      <w:r>
        <w:rPr>
          <w:color w:val="000000"/>
          <w:sz w:val="30"/>
          <w:szCs w:val="30"/>
        </w:rPr>
        <w:t xml:space="preserve"> УВД </w:t>
      </w:r>
      <w:proofErr w:type="spellStart"/>
      <w:r>
        <w:rPr>
          <w:color w:val="000000"/>
          <w:sz w:val="30"/>
          <w:szCs w:val="30"/>
        </w:rPr>
        <w:t>Могилевского</w:t>
      </w:r>
      <w:proofErr w:type="spellEnd"/>
      <w:r>
        <w:rPr>
          <w:color w:val="000000"/>
          <w:sz w:val="30"/>
          <w:szCs w:val="30"/>
        </w:rPr>
        <w:t xml:space="preserve"> УВД)</w:t>
      </w:r>
      <w:bookmarkStart w:id="1" w:name="_GoBack"/>
      <w:bookmarkEnd w:id="1"/>
    </w:p>
    <w:sectPr w:rsidR="00EC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0"/>
    <w:rsid w:val="004C3330"/>
    <w:rsid w:val="00E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C33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3330"/>
    <w:pPr>
      <w:widowControl w:val="0"/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4C333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330"/>
    <w:pPr>
      <w:widowControl w:val="0"/>
      <w:shd w:val="clear" w:color="auto" w:fill="FFFFFF"/>
      <w:spacing w:before="240" w:after="420" w:line="274" w:lineRule="exact"/>
      <w:ind w:hanging="960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C33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C3330"/>
    <w:pPr>
      <w:widowControl w:val="0"/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4C333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330"/>
    <w:pPr>
      <w:widowControl w:val="0"/>
      <w:shd w:val="clear" w:color="auto" w:fill="FFFFFF"/>
      <w:spacing w:before="240" w:after="420" w:line="274" w:lineRule="exact"/>
      <w:ind w:hanging="960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1341</Words>
  <Characters>7645</Characters>
  <Application>Microsoft Office Word</Application>
  <DocSecurity>0</DocSecurity>
  <Lines>63</Lines>
  <Paragraphs>17</Paragraphs>
  <ScaleCrop>false</ScaleCrop>
  <Company>Torrents.by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2024-03-20T06:31:00Z</dcterms:created>
  <dcterms:modified xsi:type="dcterms:W3CDTF">2024-03-20T06:34:00Z</dcterms:modified>
</cp:coreProperties>
</file>